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ED986" w14:textId="77777777" w:rsidR="00A829B7" w:rsidRPr="00FD1426" w:rsidRDefault="00A829B7" w:rsidP="00A829B7">
      <w:pPr>
        <w:shd w:val="clear" w:color="auto" w:fill="E6E6E6"/>
        <w:tabs>
          <w:tab w:val="left" w:pos="9360"/>
        </w:tabs>
        <w:ind w:left="720" w:hanging="720"/>
        <w:contextualSpacing/>
        <w:jc w:val="both"/>
        <w:rPr>
          <w:rFonts w:ascii="Times New Roman" w:hAnsi="Times New Roman"/>
          <w:b/>
          <w:szCs w:val="24"/>
          <w:lang w:val="vi-VN"/>
        </w:rPr>
      </w:pPr>
      <w:r w:rsidRPr="00FD1426">
        <w:rPr>
          <w:rFonts w:ascii="Times New Roman" w:hAnsi="Times New Roman"/>
          <w:b/>
          <w:szCs w:val="24"/>
        </w:rPr>
        <w:t>VI.</w:t>
      </w:r>
      <w:r w:rsidRPr="00FD1426">
        <w:rPr>
          <w:rFonts w:ascii="Times New Roman" w:hAnsi="Times New Roman"/>
          <w:b/>
          <w:szCs w:val="24"/>
        </w:rPr>
        <w:tab/>
        <w:t>ĐÌNH CHỈ / CHẤM DỨT</w:t>
      </w:r>
      <w:r w:rsidRPr="00FD1426">
        <w:rPr>
          <w:rFonts w:ascii="Times New Roman" w:hAnsi="Times New Roman"/>
          <w:b/>
          <w:szCs w:val="24"/>
          <w:lang w:val="vi-VN"/>
        </w:rPr>
        <w:t>, THANH LÝ</w:t>
      </w:r>
    </w:p>
    <w:p w14:paraId="2B8BBF40" w14:textId="77777777" w:rsidR="00A829B7" w:rsidRPr="00FD1426" w:rsidRDefault="00A829B7" w:rsidP="00A829B7">
      <w:pPr>
        <w:pStyle w:val="BodyText2"/>
        <w:spacing w:line="276" w:lineRule="auto"/>
        <w:contextualSpacing/>
        <w:jc w:val="both"/>
        <w:rPr>
          <w:rFonts w:ascii="Times New Roman" w:hAnsi="Times New Roman"/>
          <w:color w:val="auto"/>
          <w:sz w:val="24"/>
          <w:szCs w:val="24"/>
        </w:rPr>
      </w:pPr>
    </w:p>
    <w:p w14:paraId="2B34BE5D" w14:textId="77777777" w:rsidR="00A829B7" w:rsidRPr="00FD1426" w:rsidRDefault="00A829B7" w:rsidP="00A829B7">
      <w:pPr>
        <w:pStyle w:val="BodyText2"/>
        <w:spacing w:line="276" w:lineRule="auto"/>
        <w:contextualSpacing/>
        <w:jc w:val="both"/>
        <w:rPr>
          <w:rFonts w:ascii="Times New Roman" w:hAnsi="Times New Roman"/>
          <w:color w:val="auto"/>
          <w:sz w:val="24"/>
          <w:szCs w:val="24"/>
        </w:rPr>
      </w:pPr>
      <w:r w:rsidRPr="00FD1426">
        <w:rPr>
          <w:rFonts w:ascii="Times New Roman" w:hAnsi="Times New Roman"/>
          <w:color w:val="auto"/>
          <w:sz w:val="24"/>
          <w:szCs w:val="24"/>
        </w:rPr>
        <w:t>Sự vi phạm qui định về Đạo Đức kinh doanh của Sunrider Việt Nam, vi phạm Quy Tắc Hoạt Động, hoặc bất kỳ chính sách bằng văn bản nào của Sunrider Việt Nam đều có thể bị đình chỉ và/hoặc chấm dứt vai trò phân phối.</w:t>
      </w:r>
    </w:p>
    <w:p w14:paraId="2177AD89" w14:textId="77777777" w:rsidR="00A829B7" w:rsidRPr="00FD1426" w:rsidRDefault="00A829B7" w:rsidP="00A829B7">
      <w:pPr>
        <w:pStyle w:val="BodyText2"/>
        <w:spacing w:line="276" w:lineRule="auto"/>
        <w:contextualSpacing/>
        <w:jc w:val="both"/>
        <w:rPr>
          <w:rFonts w:ascii="Times New Roman" w:hAnsi="Times New Roman"/>
          <w:color w:val="auto"/>
          <w:sz w:val="24"/>
          <w:szCs w:val="24"/>
        </w:rPr>
      </w:pPr>
    </w:p>
    <w:p w14:paraId="074919A5" w14:textId="77777777" w:rsidR="00A829B7" w:rsidRPr="00FD1426" w:rsidRDefault="00A829B7" w:rsidP="00A829B7">
      <w:pPr>
        <w:pStyle w:val="ListParagraph"/>
        <w:numPr>
          <w:ilvl w:val="1"/>
          <w:numId w:val="6"/>
        </w:numPr>
        <w:tabs>
          <w:tab w:val="clear" w:pos="1440"/>
        </w:tabs>
        <w:spacing w:line="276" w:lineRule="auto"/>
        <w:ind w:left="0" w:right="931" w:firstLine="0"/>
        <w:contextualSpacing/>
        <w:jc w:val="both"/>
        <w:rPr>
          <w:rFonts w:ascii="Times New Roman" w:hAnsi="Times New Roman"/>
          <w:szCs w:val="24"/>
        </w:rPr>
      </w:pPr>
      <w:r w:rsidRPr="00FD1426">
        <w:rPr>
          <w:rFonts w:ascii="Times New Roman" w:hAnsi="Times New Roman"/>
          <w:b/>
          <w:szCs w:val="24"/>
        </w:rPr>
        <w:t xml:space="preserve">Đình chỉ </w:t>
      </w:r>
    </w:p>
    <w:p w14:paraId="1A697D40" w14:textId="77777777" w:rsidR="00A829B7" w:rsidRPr="00FD1426" w:rsidRDefault="00A829B7" w:rsidP="00A829B7">
      <w:pPr>
        <w:pStyle w:val="BodyText2"/>
        <w:spacing w:line="276" w:lineRule="auto"/>
        <w:contextualSpacing/>
        <w:jc w:val="both"/>
        <w:rPr>
          <w:rFonts w:ascii="Times New Roman" w:hAnsi="Times New Roman"/>
          <w:color w:val="auto"/>
          <w:sz w:val="24"/>
          <w:szCs w:val="24"/>
        </w:rPr>
      </w:pPr>
      <w:r w:rsidRPr="00FD1426">
        <w:rPr>
          <w:rFonts w:ascii="Times New Roman" w:hAnsi="Times New Roman"/>
          <w:color w:val="auto"/>
          <w:sz w:val="24"/>
          <w:szCs w:val="24"/>
        </w:rPr>
        <w:t xml:space="preserve">Khi nhận thấy NPP có thể có hành vi vi phạm Quy Tắc Hoạt Động, thì Sunrider Việt Nam có quyền đình chỉ vai trò phân phối trong suốt quá trình điều tra. Đồng thời, Sunrider Việt Nam sẽ giữ lại toàn bộ các khoản hoa hồng, tiền thưởng cũng như các khoản thanh toán khác trong lúc vai trò phân phối bị đình chỉ. </w:t>
      </w:r>
    </w:p>
    <w:p w14:paraId="5BF6BD77" w14:textId="77777777" w:rsidR="00A829B7" w:rsidRPr="00FD1426" w:rsidRDefault="00A829B7" w:rsidP="00A829B7">
      <w:pPr>
        <w:pStyle w:val="BodyText2"/>
        <w:spacing w:line="276" w:lineRule="auto"/>
        <w:contextualSpacing/>
        <w:jc w:val="both"/>
        <w:rPr>
          <w:rFonts w:ascii="Times New Roman" w:hAnsi="Times New Roman"/>
          <w:color w:val="auto"/>
          <w:sz w:val="24"/>
          <w:szCs w:val="24"/>
        </w:rPr>
      </w:pPr>
      <w:r w:rsidRPr="00FD1426">
        <w:rPr>
          <w:rFonts w:ascii="Times New Roman" w:hAnsi="Times New Roman"/>
          <w:color w:val="auto"/>
          <w:sz w:val="24"/>
          <w:szCs w:val="24"/>
        </w:rPr>
        <w:t xml:space="preserve">Nếu kết thúc quá trình điều tra, Sunrider Việt Nam xác định NPP đó không vi phạm Quy Tắc Hoạt Động, thì quyết định đình chỉ vai trò phân phối sẽ được bãi bỏ và Sunrider Việt Nam sẽ trả toàn bộ các khoản hoa hồng, tiền thưởng cũng như các khoản thanh toán khác đã bị giữ lại trước đó trong thời gian đình chỉ. </w:t>
      </w:r>
    </w:p>
    <w:p w14:paraId="23CF676F" w14:textId="77777777" w:rsidR="00A829B7" w:rsidRPr="00FD1426" w:rsidRDefault="00A829B7" w:rsidP="00A829B7">
      <w:pPr>
        <w:pStyle w:val="BodyText2"/>
        <w:spacing w:line="276" w:lineRule="auto"/>
        <w:contextualSpacing/>
        <w:jc w:val="both"/>
        <w:rPr>
          <w:rFonts w:ascii="Times New Roman" w:hAnsi="Times New Roman"/>
          <w:color w:val="auto"/>
          <w:sz w:val="24"/>
          <w:szCs w:val="24"/>
        </w:rPr>
      </w:pPr>
      <w:r w:rsidRPr="00FD1426">
        <w:rPr>
          <w:rFonts w:ascii="Times New Roman" w:hAnsi="Times New Roman"/>
          <w:color w:val="auto"/>
          <w:sz w:val="24"/>
          <w:szCs w:val="24"/>
        </w:rPr>
        <w:t>Nếu kết thúc quá trình điều tra, Sunrider Việt Nam xác định NPP đó vi phạm Quy Tắc Hoạt Động, thì Sunrider Việt Nam có quyền quyết định không thanh toán các khoản hoa hồng, tiền thưởng cũng như các khoản thanh toán khác hoặc chấm dứt vai trò phân phối. NPP bị chấm dứt vai trò phân phối sẽ không được nhận các khoản hoa hồng, tiền thưởng và các khoản thanh toán khác bị giữ lại trước đó trong quá trình đình chỉ.</w:t>
      </w:r>
    </w:p>
    <w:p w14:paraId="66BFC1B2" w14:textId="77777777" w:rsidR="00A829B7" w:rsidRPr="00FD1426" w:rsidRDefault="00A829B7" w:rsidP="00A829B7">
      <w:pPr>
        <w:pStyle w:val="BodyText2"/>
        <w:spacing w:line="276" w:lineRule="auto"/>
        <w:contextualSpacing/>
        <w:jc w:val="both"/>
        <w:rPr>
          <w:rFonts w:ascii="Times New Roman" w:hAnsi="Times New Roman"/>
          <w:color w:val="auto"/>
          <w:sz w:val="24"/>
          <w:szCs w:val="24"/>
        </w:rPr>
      </w:pPr>
    </w:p>
    <w:p w14:paraId="6576C897" w14:textId="77777777" w:rsidR="00A829B7" w:rsidRPr="00FD1426" w:rsidRDefault="00A829B7" w:rsidP="00A829B7">
      <w:pPr>
        <w:pStyle w:val="ListParagraph"/>
        <w:numPr>
          <w:ilvl w:val="1"/>
          <w:numId w:val="6"/>
        </w:numPr>
        <w:tabs>
          <w:tab w:val="clear" w:pos="1440"/>
        </w:tabs>
        <w:spacing w:line="276" w:lineRule="auto"/>
        <w:ind w:left="0" w:right="931" w:firstLine="0"/>
        <w:contextualSpacing/>
        <w:jc w:val="both"/>
        <w:rPr>
          <w:rFonts w:ascii="Times New Roman" w:hAnsi="Times New Roman"/>
          <w:b/>
          <w:szCs w:val="24"/>
        </w:rPr>
      </w:pPr>
      <w:r w:rsidRPr="00FD1426">
        <w:rPr>
          <w:rFonts w:ascii="Times New Roman" w:hAnsi="Times New Roman"/>
          <w:b/>
          <w:szCs w:val="24"/>
        </w:rPr>
        <w:t xml:space="preserve">Tự nguyện chấm dứt vai trò phân phối </w:t>
      </w:r>
    </w:p>
    <w:p w14:paraId="18FA3D86" w14:textId="77777777" w:rsidR="00A829B7" w:rsidRPr="00FD1426" w:rsidRDefault="00A829B7" w:rsidP="00A829B7">
      <w:pPr>
        <w:contextualSpacing/>
        <w:jc w:val="both"/>
        <w:rPr>
          <w:rFonts w:ascii="Times New Roman" w:hAnsi="Times New Roman"/>
          <w:szCs w:val="24"/>
        </w:rPr>
      </w:pPr>
      <w:r w:rsidRPr="00FD1426">
        <w:rPr>
          <w:rFonts w:ascii="Times New Roman" w:hAnsi="Times New Roman"/>
          <w:szCs w:val="24"/>
        </w:rPr>
        <w:t>Nếu NPP muốn chấm dứt vai trò phân phối của mình, NPP phải gửi thông báo bằng văn bản đến Bộ Phận Chăm Sóc Khách Hàng Sunrider Việt Nam trước khi chấm dứt tối thiểu là 10 ngày làm việc. Đối với những NPP tự nguyện chấm dứt vai trò phân phối, sẽ không được phép tham gia vào vai trò phân phối khác, dù là trực tiếp hay gián tiếp, trong vòng 12 tháng kể từ ngày Sunrider Việt Nam nhận được thông báo mong muốn chấm dứt vai trò phân phối bằng văn bản của NPP đó.</w:t>
      </w:r>
    </w:p>
    <w:p w14:paraId="5316EA09"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rPr>
        <w:t>Thanh</w:t>
      </w:r>
      <w:r w:rsidRPr="00FD1426">
        <w:rPr>
          <w:rFonts w:ascii="Times New Roman" w:hAnsi="Times New Roman"/>
          <w:szCs w:val="24"/>
          <w:lang w:val="vi-VN"/>
        </w:rPr>
        <w:t xml:space="preserve"> lý Hợp đồng tham gia bán hàng đa cấp: </w:t>
      </w:r>
    </w:p>
    <w:p w14:paraId="311D497E"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lang w:val="vi-VN"/>
        </w:rPr>
        <w:t xml:space="preserve">(1) Trong thời hạn 30 (ba mươi) ngày làm việc kể từ ngày chấm dứt vai trò phân phối, các bên sẽ tiến hành việc thanh lý hợp đồng theo quy định tại Hợp đồng tham bán hàng đa cấp. Việc hoàn trả/ mua lại hàng hóa sẽ được thực hiện theo Mục VI Phần 1 và Mục VI.D Phần 2. (2) </w:t>
      </w:r>
      <w:r w:rsidRPr="00FD1426">
        <w:rPr>
          <w:rFonts w:ascii="Times New Roman" w:hAnsi="Times New Roman"/>
          <w:szCs w:val="24"/>
        </w:rPr>
        <w:t>Hợp</w:t>
      </w:r>
      <w:r w:rsidRPr="00FD1426">
        <w:rPr>
          <w:rFonts w:ascii="Times New Roman" w:hAnsi="Times New Roman"/>
          <w:szCs w:val="24"/>
          <w:lang w:val="vi-VN"/>
        </w:rPr>
        <w:t xml:space="preserve"> đồng bán hàng đa cấp được xem là đã thanh lý khi hai bên đã hoàn tất các nghĩa vụ của mình và cùng ký kết Biên bản thanh lý Hợp đồng tham gia bán hàng đa cấp. </w:t>
      </w:r>
    </w:p>
    <w:p w14:paraId="4B9921AB" w14:textId="77777777" w:rsidR="00A829B7" w:rsidRPr="00FD1426" w:rsidRDefault="00A829B7" w:rsidP="00A829B7">
      <w:pPr>
        <w:contextualSpacing/>
        <w:jc w:val="both"/>
        <w:rPr>
          <w:rFonts w:ascii="Times New Roman" w:hAnsi="Times New Roman"/>
          <w:szCs w:val="24"/>
        </w:rPr>
      </w:pPr>
    </w:p>
    <w:p w14:paraId="4CAD6E1E" w14:textId="77777777" w:rsidR="00A829B7" w:rsidRPr="00FD1426" w:rsidRDefault="00A829B7" w:rsidP="00A829B7">
      <w:pPr>
        <w:pStyle w:val="ListParagraph"/>
        <w:numPr>
          <w:ilvl w:val="1"/>
          <w:numId w:val="6"/>
        </w:numPr>
        <w:tabs>
          <w:tab w:val="clear" w:pos="1440"/>
        </w:tabs>
        <w:spacing w:line="276" w:lineRule="auto"/>
        <w:ind w:left="0" w:right="27" w:firstLine="0"/>
        <w:contextualSpacing/>
        <w:jc w:val="both"/>
        <w:rPr>
          <w:rFonts w:ascii="Times New Roman" w:hAnsi="Times New Roman"/>
          <w:szCs w:val="24"/>
        </w:rPr>
      </w:pPr>
      <w:r w:rsidRPr="00FD1426">
        <w:rPr>
          <w:rFonts w:ascii="Times New Roman" w:hAnsi="Times New Roman"/>
          <w:b/>
          <w:szCs w:val="24"/>
        </w:rPr>
        <w:t>Bị buộc chấm dứt vai trò phân phối do</w:t>
      </w:r>
      <w:r w:rsidRPr="00FD1426">
        <w:rPr>
          <w:rFonts w:ascii="Times New Roman" w:hAnsi="Times New Roman"/>
          <w:b/>
          <w:szCs w:val="24"/>
          <w:lang w:val="vi-VN"/>
        </w:rPr>
        <w:t xml:space="preserve"> vi phạm, Hợp đồng tham gia bán hàng đa cấp hết hiệu lực </w:t>
      </w:r>
    </w:p>
    <w:p w14:paraId="34665C4D" w14:textId="77777777" w:rsidR="00A829B7" w:rsidRPr="00FD1426" w:rsidRDefault="00A829B7" w:rsidP="00A829B7">
      <w:pPr>
        <w:pStyle w:val="BodyTextIndent2"/>
        <w:spacing w:line="276" w:lineRule="auto"/>
        <w:ind w:left="0" w:right="90"/>
        <w:contextualSpacing/>
        <w:jc w:val="both"/>
        <w:rPr>
          <w:rFonts w:ascii="Times New Roman" w:hAnsi="Times New Roman"/>
          <w:color w:val="auto"/>
          <w:sz w:val="24"/>
          <w:szCs w:val="24"/>
        </w:rPr>
      </w:pPr>
      <w:r w:rsidRPr="00FD1426">
        <w:rPr>
          <w:rFonts w:ascii="Times New Roman" w:hAnsi="Times New Roman"/>
          <w:color w:val="auto"/>
          <w:sz w:val="24"/>
          <w:szCs w:val="24"/>
        </w:rPr>
        <w:t>Sunrider Việt Nam có quyền chấm dứt vai trò phân phối của NPP nếu có lý do chính đáng. Lý do chính đáng ở đây có nghĩa là xác định được bất cứ hành vi vi phạm Quy Tắc Hoạt Động, Hợp đồng tham gia bán hàng đa cấp</w:t>
      </w:r>
      <w:r w:rsidRPr="00FD1426">
        <w:rPr>
          <w:rFonts w:ascii="Times New Roman" w:hAnsi="Times New Roman"/>
          <w:color w:val="auto"/>
          <w:sz w:val="24"/>
          <w:szCs w:val="24"/>
          <w:lang w:val="vi-VN"/>
        </w:rPr>
        <w:t>;</w:t>
      </w:r>
      <w:r w:rsidRPr="00FD1426">
        <w:rPr>
          <w:rFonts w:ascii="Times New Roman" w:hAnsi="Times New Roman"/>
          <w:color w:val="auto"/>
          <w:sz w:val="24"/>
          <w:szCs w:val="24"/>
        </w:rPr>
        <w:t xml:space="preserve"> hoặc khi Hợp đồng tham gia bán hàng đa cấp hết hiệu lực.</w:t>
      </w:r>
    </w:p>
    <w:p w14:paraId="55EFC2EC" w14:textId="77777777" w:rsidR="00A829B7" w:rsidRPr="00FD1426" w:rsidRDefault="00A829B7" w:rsidP="00A829B7">
      <w:pPr>
        <w:contextualSpacing/>
        <w:jc w:val="both"/>
        <w:rPr>
          <w:rFonts w:ascii="Times New Roman" w:hAnsi="Times New Roman"/>
          <w:szCs w:val="24"/>
        </w:rPr>
      </w:pPr>
      <w:r w:rsidRPr="00FD1426">
        <w:rPr>
          <w:rFonts w:ascii="Times New Roman" w:hAnsi="Times New Roman"/>
          <w:szCs w:val="24"/>
        </w:rPr>
        <w:lastRenderedPageBreak/>
        <w:t>Đối với các</w:t>
      </w:r>
      <w:r w:rsidRPr="00FD1426">
        <w:rPr>
          <w:rFonts w:ascii="Times New Roman" w:hAnsi="Times New Roman"/>
          <w:szCs w:val="24"/>
          <w:lang w:val="vi-VN"/>
        </w:rPr>
        <w:t xml:space="preserve"> </w:t>
      </w:r>
      <w:r w:rsidRPr="00FD1426">
        <w:rPr>
          <w:rFonts w:ascii="Times New Roman" w:hAnsi="Times New Roman"/>
          <w:szCs w:val="24"/>
        </w:rPr>
        <w:t>trường hợp</w:t>
      </w:r>
      <w:r w:rsidRPr="00FD1426">
        <w:rPr>
          <w:rFonts w:ascii="Times New Roman" w:hAnsi="Times New Roman"/>
          <w:szCs w:val="24"/>
          <w:lang w:val="vi-VN"/>
        </w:rPr>
        <w:t xml:space="preserve"> chấm dứt vai trò phân phối do vi phạm</w:t>
      </w:r>
      <w:r w:rsidRPr="00FD1426">
        <w:rPr>
          <w:rFonts w:ascii="Times New Roman" w:hAnsi="Times New Roman"/>
          <w:szCs w:val="24"/>
        </w:rPr>
        <w:t>, thay vì chấm dứt vai trò phân phối, tùy thuộc quyền quyết định của mình, Sunrider Việt Nam có thể xem xét đình chỉ vai trò phân phối theo</w:t>
      </w:r>
      <w:r w:rsidRPr="00FD1426">
        <w:rPr>
          <w:rFonts w:ascii="Times New Roman" w:hAnsi="Times New Roman"/>
          <w:szCs w:val="24"/>
          <w:lang w:val="vi-VN"/>
        </w:rPr>
        <w:t xml:space="preserve"> quy định tại Mục VI.A Phần 2 </w:t>
      </w:r>
      <w:r w:rsidRPr="00FD1426">
        <w:rPr>
          <w:rFonts w:ascii="Times New Roman" w:hAnsi="Times New Roman"/>
          <w:szCs w:val="24"/>
        </w:rPr>
        <w:t>hoặc có những biện pháp xử lý kỷ luật thích hợp và cần thiết</w:t>
      </w:r>
      <w:r w:rsidRPr="00FD1426">
        <w:rPr>
          <w:rFonts w:ascii="Times New Roman" w:hAnsi="Times New Roman"/>
          <w:szCs w:val="24"/>
          <w:lang w:val="vi-VN"/>
        </w:rPr>
        <w:t xml:space="preserve"> trước khi quyết định chấm dứt vai trò phân phối</w:t>
      </w:r>
      <w:r w:rsidRPr="00FD1426">
        <w:rPr>
          <w:rFonts w:ascii="Times New Roman" w:hAnsi="Times New Roman"/>
          <w:szCs w:val="24"/>
        </w:rPr>
        <w:t>.</w:t>
      </w:r>
    </w:p>
    <w:p w14:paraId="6A15C67A"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rPr>
        <w:t>Sunrider</w:t>
      </w:r>
      <w:r w:rsidRPr="00FD1426">
        <w:rPr>
          <w:rFonts w:ascii="Times New Roman" w:hAnsi="Times New Roman"/>
          <w:szCs w:val="24"/>
          <w:lang w:val="vi-VN"/>
        </w:rPr>
        <w:t xml:space="preserve"> Việt Nam chấm dứt vai trò phân phối vì các lý do chính đáng nêu trên và sẽ gửi Thông báo chấm dứt Hợp đồng tham gia bán hàng đa cấp </w:t>
      </w:r>
      <w:r w:rsidRPr="00FD1426">
        <w:rPr>
          <w:rFonts w:ascii="Times New Roman" w:hAnsi="Times New Roman"/>
          <w:szCs w:val="24"/>
        </w:rPr>
        <w:t>bằng</w:t>
      </w:r>
      <w:r w:rsidRPr="00FD1426">
        <w:rPr>
          <w:rFonts w:ascii="Times New Roman" w:hAnsi="Times New Roman"/>
          <w:szCs w:val="24"/>
          <w:lang w:val="vi-VN"/>
        </w:rPr>
        <w:t xml:space="preserve"> văn bản đến địa chỉ đã xác định của Nhà Phân phối trước 10 ngày làm việc. </w:t>
      </w:r>
    </w:p>
    <w:p w14:paraId="606C21FE"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lang w:val="vi-VN"/>
        </w:rPr>
        <w:t xml:space="preserve">Thanh lý Hợp đồng tham gia bán hàng đa cấp: </w:t>
      </w:r>
    </w:p>
    <w:p w14:paraId="2F60E7CA"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lang w:val="vi-VN"/>
        </w:rPr>
        <w:t xml:space="preserve">(1) Trong thời hạn 30 (ba mươi) ngày làm việc kể từ ngày chấm dứt vai trò phân phối, các bên sẽ tiến hành việc thanh lý hợp đồng theo quy định tại Hợp đồng tham bán hàng đa cấp. Việc hoàn trả/ mua lại hàng hóa sẽ được thực hiện theo Mục VI Phần 1 và Mục VI.D Phần 2. </w:t>
      </w:r>
    </w:p>
    <w:p w14:paraId="33A8F40B"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lang w:val="vi-VN"/>
        </w:rPr>
        <w:t xml:space="preserve">(2) </w:t>
      </w:r>
      <w:r w:rsidRPr="00FD1426">
        <w:rPr>
          <w:rFonts w:ascii="Times New Roman" w:hAnsi="Times New Roman"/>
          <w:szCs w:val="24"/>
        </w:rPr>
        <w:t>Hợp</w:t>
      </w:r>
      <w:r w:rsidRPr="00FD1426">
        <w:rPr>
          <w:rFonts w:ascii="Times New Roman" w:hAnsi="Times New Roman"/>
          <w:szCs w:val="24"/>
          <w:lang w:val="vi-VN"/>
        </w:rPr>
        <w:t xml:space="preserve"> đồng bán hàng đa cấp được xem là đã thanh lý khi hai bên đã hoàn tất các nghĩa vụ của mình và cùng ký kết Biên bản thanh lý Hợp đồng tham gia bán hàng đa cấp. Trừ trường hợp, Sunrider Việt Nam không nhận được bất kỳ phản hổi nào từ NPP trong vòng 30 ngày kể từ ngày Sunrider Việt Nam gửi Thông báo chấm dứt vai trò phân phối và Biên bản thanh lý Hợp đồng cho NPP, thì xem như NPP đã đồng ý thanh lý Hợp đồng tham gia bán hàng đa cấp mà không cần lập Biên bản thanh lý Hợp đồng tham gia bán hàng đa cấp.</w:t>
      </w:r>
    </w:p>
    <w:p w14:paraId="73A724A8" w14:textId="77777777" w:rsidR="00A829B7" w:rsidRPr="00FD1426" w:rsidRDefault="00A829B7" w:rsidP="00A829B7">
      <w:pPr>
        <w:contextualSpacing/>
        <w:jc w:val="both"/>
        <w:rPr>
          <w:rFonts w:ascii="Times New Roman" w:hAnsi="Times New Roman"/>
          <w:szCs w:val="24"/>
        </w:rPr>
      </w:pPr>
    </w:p>
    <w:p w14:paraId="6E3638FD" w14:textId="77777777" w:rsidR="00A829B7" w:rsidRPr="00FD1426" w:rsidRDefault="00A829B7" w:rsidP="00A829B7">
      <w:pPr>
        <w:numPr>
          <w:ilvl w:val="1"/>
          <w:numId w:val="6"/>
        </w:numPr>
        <w:tabs>
          <w:tab w:val="clear" w:pos="1440"/>
          <w:tab w:val="left" w:pos="720"/>
        </w:tabs>
        <w:spacing w:after="0"/>
        <w:ind w:left="0" w:firstLine="0"/>
        <w:contextualSpacing/>
        <w:jc w:val="both"/>
        <w:rPr>
          <w:rFonts w:ascii="Times New Roman" w:hAnsi="Times New Roman"/>
          <w:b/>
          <w:bCs/>
          <w:szCs w:val="24"/>
          <w:lang w:val="vi-VN"/>
        </w:rPr>
      </w:pPr>
      <w:r w:rsidRPr="00FD1426">
        <w:rPr>
          <w:rFonts w:ascii="Times New Roman" w:hAnsi="Times New Roman"/>
          <w:b/>
          <w:bCs/>
          <w:szCs w:val="24"/>
          <w:lang w:val="vi-VN"/>
        </w:rPr>
        <w:t>Chấm dứt do không đáp ứng điều kiện hoạt động để đạt trạng thái “tài khoản hoạt động”</w:t>
      </w:r>
    </w:p>
    <w:p w14:paraId="31353AC5"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rPr>
        <w:t>Sunrider Việt Nam có quyền chấm dứt vai trò phân phối của nhà</w:t>
      </w:r>
      <w:r w:rsidRPr="00FD1426">
        <w:rPr>
          <w:rFonts w:ascii="Times New Roman" w:hAnsi="Times New Roman"/>
          <w:szCs w:val="24"/>
          <w:lang w:val="vi-VN"/>
        </w:rPr>
        <w:t xml:space="preserve"> phân phối</w:t>
      </w:r>
      <w:r w:rsidRPr="00FD1426">
        <w:rPr>
          <w:rFonts w:ascii="Times New Roman" w:hAnsi="Times New Roman"/>
          <w:szCs w:val="24"/>
        </w:rPr>
        <w:t xml:space="preserve"> nếu</w:t>
      </w:r>
      <w:r w:rsidRPr="00FD1426">
        <w:rPr>
          <w:rFonts w:ascii="Times New Roman" w:hAnsi="Times New Roman"/>
          <w:szCs w:val="24"/>
          <w:lang w:val="vi-VN"/>
        </w:rPr>
        <w:t xml:space="preserve"> không đáp ứng đủ điều kiện hoạt động để đạt trạng thái “tài khoản hoạt động” theo quy định tại Kế hoạch trả thưởng - Mục 1.1 Phần Kế hoạch trả thưởng không giới hạn của Sunrider Việt Nam </w:t>
      </w:r>
      <w:r w:rsidRPr="00FD1426">
        <w:rPr>
          <w:rFonts w:ascii="Times New Roman" w:hAnsi="Times New Roman"/>
          <w:i/>
          <w:iCs/>
          <w:szCs w:val="24"/>
          <w:lang w:val="vi-VN"/>
        </w:rPr>
        <w:t xml:space="preserve">(Nhà phân phối có điểm số cá nhân (PV) cộng dồn trong mỗi kỳ 12 tháng thấp hơn 150QV). </w:t>
      </w:r>
    </w:p>
    <w:p w14:paraId="621C70F4" w14:textId="77777777" w:rsidR="00A829B7" w:rsidRPr="00FD1426" w:rsidRDefault="00A829B7" w:rsidP="00A829B7">
      <w:pPr>
        <w:contextualSpacing/>
        <w:jc w:val="both"/>
        <w:rPr>
          <w:rFonts w:ascii="Times New Roman" w:hAnsi="Times New Roman"/>
          <w:szCs w:val="24"/>
          <w:lang w:val="vi-VN"/>
        </w:rPr>
      </w:pPr>
      <w:r w:rsidRPr="00FD1426">
        <w:rPr>
          <w:rFonts w:ascii="Times New Roman" w:hAnsi="Times New Roman"/>
          <w:szCs w:val="24"/>
          <w:lang w:val="vi-VN"/>
        </w:rPr>
        <w:t>Đối với việc chấm dứt Hợp đồng tham gia bán hàng đa cấp trong trường hợp này, các bên không cần phải thông báo trước. Nếu các bên đã hoàn thành nghĩa vụ của mình theo quy định pháp luật và không có khiếu nại, Hợp đồng sẽ tự động thanh lý mà không cần lập Biên bản thanh lý Hợp đồng tham gia bán hàng đa cấp.</w:t>
      </w:r>
    </w:p>
    <w:p w14:paraId="7826353A" w14:textId="77777777" w:rsidR="00A829B7" w:rsidRPr="00FD1426" w:rsidRDefault="00A829B7" w:rsidP="00A829B7">
      <w:pPr>
        <w:ind w:left="360"/>
        <w:contextualSpacing/>
        <w:jc w:val="both"/>
        <w:rPr>
          <w:rFonts w:ascii="Times New Roman" w:hAnsi="Times New Roman"/>
          <w:szCs w:val="24"/>
          <w:lang w:val="vi-VN"/>
        </w:rPr>
      </w:pPr>
    </w:p>
    <w:p w14:paraId="6CD4E42F" w14:textId="77777777" w:rsidR="00A829B7" w:rsidRPr="00FD1426" w:rsidRDefault="00A829B7" w:rsidP="00A829B7">
      <w:pPr>
        <w:pStyle w:val="ListParagraph"/>
        <w:numPr>
          <w:ilvl w:val="1"/>
          <w:numId w:val="6"/>
        </w:numPr>
        <w:tabs>
          <w:tab w:val="clear" w:pos="1440"/>
        </w:tabs>
        <w:spacing w:line="276" w:lineRule="auto"/>
        <w:ind w:left="0" w:right="931" w:firstLine="0"/>
        <w:contextualSpacing/>
        <w:jc w:val="both"/>
        <w:rPr>
          <w:rFonts w:ascii="Times New Roman" w:hAnsi="Times New Roman"/>
          <w:b/>
          <w:szCs w:val="24"/>
        </w:rPr>
      </w:pPr>
      <w:r w:rsidRPr="00FD1426">
        <w:rPr>
          <w:rFonts w:ascii="Times New Roman" w:hAnsi="Times New Roman"/>
          <w:b/>
          <w:szCs w:val="24"/>
        </w:rPr>
        <w:t>Quy định chung đối với việc chấm dứt</w:t>
      </w:r>
      <w:r w:rsidRPr="00FD1426">
        <w:rPr>
          <w:rFonts w:ascii="Times New Roman" w:hAnsi="Times New Roman"/>
          <w:szCs w:val="24"/>
        </w:rPr>
        <w:t xml:space="preserve"> </w:t>
      </w:r>
      <w:r w:rsidRPr="00FD1426">
        <w:rPr>
          <w:rFonts w:ascii="Times New Roman" w:hAnsi="Times New Roman"/>
          <w:b/>
          <w:szCs w:val="24"/>
        </w:rPr>
        <w:t>vai</w:t>
      </w:r>
      <w:r w:rsidRPr="00FD1426">
        <w:rPr>
          <w:rFonts w:ascii="Times New Roman" w:hAnsi="Times New Roman"/>
          <w:szCs w:val="24"/>
        </w:rPr>
        <w:t xml:space="preserve"> </w:t>
      </w:r>
      <w:r w:rsidRPr="00FD1426">
        <w:rPr>
          <w:rFonts w:ascii="Times New Roman" w:hAnsi="Times New Roman"/>
          <w:b/>
          <w:szCs w:val="24"/>
        </w:rPr>
        <w:t>trò phân phối</w:t>
      </w:r>
    </w:p>
    <w:p w14:paraId="3E42D17D" w14:textId="77777777" w:rsidR="00A829B7" w:rsidRPr="00FD1426" w:rsidRDefault="00A829B7" w:rsidP="00A829B7">
      <w:pPr>
        <w:contextualSpacing/>
        <w:jc w:val="both"/>
        <w:rPr>
          <w:rFonts w:ascii="Times New Roman" w:hAnsi="Times New Roman"/>
          <w:szCs w:val="24"/>
        </w:rPr>
      </w:pPr>
      <w:r w:rsidRPr="00FD1426">
        <w:rPr>
          <w:rFonts w:ascii="Times New Roman" w:hAnsi="Times New Roman"/>
          <w:szCs w:val="24"/>
        </w:rPr>
        <w:t>NPP bị chấm dứt vai trò phân phối</w:t>
      </w:r>
      <w:r w:rsidRPr="00FD1426">
        <w:rPr>
          <w:rFonts w:ascii="Times New Roman" w:hAnsi="Times New Roman"/>
          <w:szCs w:val="24"/>
          <w:lang w:val="vi-VN"/>
        </w:rPr>
        <w:t xml:space="preserve"> do vi phạm</w:t>
      </w:r>
      <w:r w:rsidRPr="00FD1426">
        <w:rPr>
          <w:rFonts w:ascii="Times New Roman" w:hAnsi="Times New Roman"/>
          <w:szCs w:val="24"/>
        </w:rPr>
        <w:t xml:space="preserve"> sẽ mất tất cả các quyền có được trước đó, không được xếp hạng cấp bậc và không đủ tư cách để được tính hoa hồng và tưởng thưởng. Ngoài ra, NPP đó sẽ không được nhận bất kỳ khoản bồi thường nào.</w:t>
      </w:r>
    </w:p>
    <w:p w14:paraId="246B9056" w14:textId="77777777" w:rsidR="00A829B7" w:rsidRPr="00FD1426" w:rsidRDefault="00A829B7" w:rsidP="00A829B7">
      <w:pPr>
        <w:contextualSpacing/>
        <w:jc w:val="both"/>
        <w:rPr>
          <w:rFonts w:ascii="Times New Roman" w:hAnsi="Times New Roman"/>
          <w:szCs w:val="24"/>
        </w:rPr>
      </w:pPr>
      <w:r w:rsidRPr="00FD1426">
        <w:rPr>
          <w:rFonts w:ascii="Times New Roman" w:hAnsi="Times New Roman"/>
          <w:szCs w:val="24"/>
        </w:rPr>
        <w:t>Sau khi vai trò phân phối của NPP bị chấm dứt, Sunrider Việt Nam sẽ giữ lại các khoản hoa hồng, tiền thưởng, trong thời hạn 30 ngày làm việc, để giải quyết tất cả các vấn đề kế toán và tính toán khấu trừ cũng như xem xét điều chỉnh lại hoa hồng, tiền thưởng cho các nhánh tuyến trên.</w:t>
      </w:r>
    </w:p>
    <w:p w14:paraId="4D8D0A9C" w14:textId="77777777" w:rsidR="00A829B7" w:rsidRPr="00FD1426" w:rsidRDefault="00A829B7" w:rsidP="00A829B7">
      <w:pPr>
        <w:contextualSpacing/>
        <w:jc w:val="both"/>
        <w:rPr>
          <w:rFonts w:ascii="Times New Roman" w:hAnsi="Times New Roman"/>
          <w:szCs w:val="24"/>
        </w:rPr>
      </w:pPr>
      <w:r w:rsidRPr="00FD1426">
        <w:rPr>
          <w:rFonts w:ascii="Times New Roman" w:hAnsi="Times New Roman"/>
          <w:szCs w:val="24"/>
        </w:rPr>
        <w:t>Tùy thuộc vào qui định của luật pháp, khi chấm dứt vai trò phân phối Sunrider Việt Nam sẽ mua lại các sản phẩm mà NPP đang còn tồn và vẫn còn trong điều kiện hiện tại có thể bán được, với điều kiện phải thỏa mãn các qui định dưới đây:</w:t>
      </w:r>
    </w:p>
    <w:p w14:paraId="36DCD492" w14:textId="77777777" w:rsidR="00A829B7" w:rsidRPr="00FD1426" w:rsidRDefault="00A829B7" w:rsidP="00A829B7">
      <w:pPr>
        <w:pStyle w:val="ListParagraph"/>
        <w:numPr>
          <w:ilvl w:val="0"/>
          <w:numId w:val="7"/>
        </w:numPr>
        <w:spacing w:line="276" w:lineRule="auto"/>
        <w:contextualSpacing/>
        <w:jc w:val="both"/>
        <w:rPr>
          <w:rFonts w:ascii="Times New Roman" w:hAnsi="Times New Roman"/>
          <w:szCs w:val="24"/>
        </w:rPr>
      </w:pPr>
      <w:r w:rsidRPr="00FD1426">
        <w:rPr>
          <w:rFonts w:ascii="Times New Roman" w:hAnsi="Times New Roman"/>
          <w:szCs w:val="24"/>
        </w:rPr>
        <w:t>Hàng hóa phải được mua trực tiếp từ Sunrider Việt Nam và phải được hoàn trả trong vòng 30 ngày kể từ ngày nhận;</w:t>
      </w:r>
    </w:p>
    <w:p w14:paraId="50D3ACF8" w14:textId="77777777" w:rsidR="00A829B7" w:rsidRPr="00FD1426" w:rsidRDefault="00A829B7" w:rsidP="00A829B7">
      <w:pPr>
        <w:pStyle w:val="ListParagraph"/>
        <w:numPr>
          <w:ilvl w:val="0"/>
          <w:numId w:val="7"/>
        </w:numPr>
        <w:spacing w:line="276" w:lineRule="auto"/>
        <w:contextualSpacing/>
        <w:jc w:val="both"/>
        <w:rPr>
          <w:rFonts w:ascii="Times New Roman" w:hAnsi="Times New Roman"/>
          <w:szCs w:val="24"/>
        </w:rPr>
      </w:pPr>
      <w:r w:rsidRPr="00FD1426">
        <w:rPr>
          <w:rFonts w:ascii="Times New Roman" w:hAnsi="Times New Roman"/>
          <w:szCs w:val="24"/>
        </w:rPr>
        <w:t>NPP tự thanh toán tất cả các khoản chi phí vận chuyển cho việc hoàn trả hàng về kho của Sunrider Việt Nam;</w:t>
      </w:r>
    </w:p>
    <w:p w14:paraId="639F8E51" w14:textId="77777777" w:rsidR="00A829B7" w:rsidRPr="00FD1426" w:rsidRDefault="00A829B7" w:rsidP="00A829B7">
      <w:pPr>
        <w:pStyle w:val="ListParagraph"/>
        <w:numPr>
          <w:ilvl w:val="0"/>
          <w:numId w:val="7"/>
        </w:numPr>
        <w:spacing w:line="276" w:lineRule="auto"/>
        <w:contextualSpacing/>
        <w:jc w:val="both"/>
        <w:rPr>
          <w:rFonts w:ascii="Times New Roman" w:hAnsi="Times New Roman"/>
          <w:szCs w:val="24"/>
        </w:rPr>
      </w:pPr>
      <w:r w:rsidRPr="00FD1426">
        <w:rPr>
          <w:rFonts w:ascii="Times New Roman" w:hAnsi="Times New Roman"/>
          <w:szCs w:val="24"/>
        </w:rPr>
        <w:lastRenderedPageBreak/>
        <w:t>Tất cả các sản phẩm hoàn trả phải được gửi cùng với văn bản “Chấm dứt/Hoàn trả hàng chưa bán” nêu rõ vai trò phân phối đã được chấm dứt và NPP không được tham gia vào vai trò phân phối khác, dù trực tiếp hay gián tiếp, trong vòng 12 tháng kể từ ngày chấm dứt hoặc ngày Sunrider Việt Nam nhận được văn bản trên, tùy thuộc vào thời điểm nào đến sau;</w:t>
      </w:r>
    </w:p>
    <w:p w14:paraId="7B23ACAA" w14:textId="77777777" w:rsidR="00A829B7" w:rsidRPr="00FD1426" w:rsidRDefault="00A829B7" w:rsidP="00A829B7">
      <w:pPr>
        <w:pStyle w:val="ListParagraph"/>
        <w:numPr>
          <w:ilvl w:val="0"/>
          <w:numId w:val="7"/>
        </w:numPr>
        <w:spacing w:line="276" w:lineRule="auto"/>
        <w:ind w:right="90"/>
        <w:contextualSpacing/>
        <w:jc w:val="both"/>
        <w:rPr>
          <w:rFonts w:ascii="Times New Roman" w:hAnsi="Times New Roman"/>
          <w:szCs w:val="24"/>
        </w:rPr>
      </w:pPr>
      <w:r w:rsidRPr="00FD1426">
        <w:rPr>
          <w:rFonts w:ascii="Times New Roman" w:hAnsi="Times New Roman"/>
          <w:szCs w:val="24"/>
        </w:rPr>
        <w:t>Đối với các sản phẩm hoàn trả, Sunrider Việt Nam sẽ hoàn lại tổng giá trị thực của sản phẩm mà NPP đã trả để nhận được hàng hóa. Tuy nhiên, Sunrider Việt Nam sẽ chỉ hoàn lại 90% giá trị thực của Hàng hóa trong trường hợp Sunrider Việt Nam có căn cứ để khấu trừ các chi phí quản lý, tái lưu kho và chi phí hành chính khác. Sunrider Việt Nam được quyền khấu trừ các khoản NPP nợ Sunrider Việt Nam, kể cả bất cứ chi phí kiện tụng, bồi hoàn theo yêu cầu của Sunrider Việt Nam đối với NPP. Giá trị thực của Hàng hóa hoàn trả có nghĩa là giá thực tế NPP đã trả để mua Hàng hóa từ Sunrider Việt Nam (không bao gồm thuế, phí vận chuyển, phí dịch vụ) trừ đi bất kỳ khoản chiết khấu (nghĩa là hoa hồng, tiền thưởng và các lợi ích kinh tế khác) mà NPP được nhận tương ứng với Hàng hóa đã mua. Sunrider Việt Nam có quyền yêu cầu xuất trình các chứng cứ, giấy tờ của sản phẩm đã mua trước khi chấp nhận mua lại.</w:t>
      </w:r>
    </w:p>
    <w:p w14:paraId="22A3DD89" w14:textId="77777777" w:rsidR="00A829B7" w:rsidRPr="00FD1426" w:rsidRDefault="00A829B7" w:rsidP="00A829B7">
      <w:pPr>
        <w:pStyle w:val="ListParagraph"/>
        <w:numPr>
          <w:ilvl w:val="0"/>
          <w:numId w:val="7"/>
        </w:numPr>
        <w:spacing w:line="276" w:lineRule="auto"/>
        <w:contextualSpacing/>
        <w:jc w:val="both"/>
        <w:rPr>
          <w:rFonts w:ascii="Times New Roman" w:hAnsi="Times New Roman"/>
          <w:szCs w:val="24"/>
        </w:rPr>
      </w:pPr>
      <w:r w:rsidRPr="00FD1426">
        <w:rPr>
          <w:rFonts w:ascii="Times New Roman" w:hAnsi="Times New Roman"/>
          <w:szCs w:val="24"/>
        </w:rPr>
        <w:t xml:space="preserve">Sản phẩm hoàn trả sẽ không được xem là “hiện tại có thể bán được” nếu sản phẩm không được hoàn trả trong điều kiện như ban đầu khi Sunrider Việt Nam xuất bán và không còn trong bao bì đóng gói nguyên vẹn chưa được mở; Hàng hóa được hoàn trả sau khi nó không còn có thể tiêu thụ được, bán lại được, sử dụng được; hoặc sản phẩm đã quá hạn sử dụng; </w:t>
      </w:r>
    </w:p>
    <w:p w14:paraId="03769A47" w14:textId="77777777" w:rsidR="00A829B7" w:rsidRPr="00FD1426" w:rsidRDefault="00A829B7" w:rsidP="00A829B7">
      <w:pPr>
        <w:pStyle w:val="ListParagraph"/>
        <w:numPr>
          <w:ilvl w:val="0"/>
          <w:numId w:val="7"/>
        </w:numPr>
        <w:spacing w:line="276" w:lineRule="auto"/>
        <w:contextualSpacing/>
        <w:jc w:val="both"/>
        <w:rPr>
          <w:rFonts w:ascii="Times New Roman" w:hAnsi="Times New Roman"/>
          <w:szCs w:val="24"/>
        </w:rPr>
      </w:pPr>
      <w:r w:rsidRPr="00FD1426">
        <w:rPr>
          <w:rFonts w:ascii="Times New Roman" w:hAnsi="Times New Roman"/>
          <w:szCs w:val="24"/>
        </w:rPr>
        <w:t>Sunrider Việt Nam có quyền kiểm tra tất cả các sản phẩm hoàn trả theo chính sách này để quyết định nếu tất cả các điều kiện trên đồng thời được thỏa mãn.</w:t>
      </w:r>
    </w:p>
    <w:p w14:paraId="78095089" w14:textId="77777777" w:rsidR="00A829B7" w:rsidRPr="00FD1426" w:rsidRDefault="00A829B7" w:rsidP="00A829B7">
      <w:pPr>
        <w:pStyle w:val="ListParagraph"/>
        <w:numPr>
          <w:ilvl w:val="0"/>
          <w:numId w:val="7"/>
        </w:numPr>
        <w:spacing w:line="276" w:lineRule="auto"/>
        <w:contextualSpacing/>
        <w:jc w:val="both"/>
        <w:rPr>
          <w:rFonts w:ascii="Times New Roman" w:hAnsi="Times New Roman"/>
          <w:szCs w:val="24"/>
        </w:rPr>
      </w:pPr>
      <w:r w:rsidRPr="00FD1426">
        <w:rPr>
          <w:rFonts w:ascii="Times New Roman" w:hAnsi="Times New Roman"/>
          <w:szCs w:val="24"/>
        </w:rPr>
        <w:t>Đối với những sản phẩm hoàn trả, Sunrider Việt Nam có quyền khấu trừ các khoản hoa hồng/tưởng thưởng đã thanh toán cho nhà phân phối đã chấm dứt và các nhà phân phối tuyến trên của NPP đã chấm dứt tương ứng với hàng hóa hoàn trả đó; và</w:t>
      </w:r>
    </w:p>
    <w:p w14:paraId="18638132" w14:textId="77777777" w:rsidR="00A829B7" w:rsidRPr="00FD1426" w:rsidRDefault="00A829B7" w:rsidP="00A829B7">
      <w:pPr>
        <w:pStyle w:val="ListParagraph"/>
        <w:numPr>
          <w:ilvl w:val="0"/>
          <w:numId w:val="7"/>
        </w:numPr>
        <w:spacing w:line="276" w:lineRule="auto"/>
        <w:contextualSpacing/>
        <w:jc w:val="both"/>
        <w:rPr>
          <w:rFonts w:ascii="Times New Roman" w:hAnsi="Times New Roman"/>
          <w:szCs w:val="24"/>
        </w:rPr>
      </w:pPr>
      <w:r w:rsidRPr="00FD1426">
        <w:rPr>
          <w:rFonts w:ascii="Times New Roman" w:hAnsi="Times New Roman"/>
          <w:szCs w:val="24"/>
        </w:rPr>
        <w:t>Nếu NPP trước đây đã xác nhận sai sự thật hoặc gian lận rằng 70% hàng hóa đã được bán, sử dụng hoặc tiêu thụ, thì Sunrider Việt Nam sẽ chỉ mua lại số sản phẩm còn tồn đúng như trình bày trên bản báo cáo xác nhận không trung thực đó.</w:t>
      </w:r>
    </w:p>
    <w:p w14:paraId="3C602485" w14:textId="77777777" w:rsidR="00A829B7" w:rsidRPr="00FD1426" w:rsidRDefault="00A829B7" w:rsidP="00A829B7">
      <w:pPr>
        <w:pStyle w:val="ListParagraph"/>
        <w:spacing w:line="276" w:lineRule="auto"/>
        <w:ind w:left="0"/>
        <w:contextualSpacing/>
        <w:jc w:val="both"/>
        <w:rPr>
          <w:rFonts w:ascii="Times New Roman" w:hAnsi="Times New Roman"/>
          <w:szCs w:val="24"/>
        </w:rPr>
      </w:pPr>
    </w:p>
    <w:p w14:paraId="4F65D57C" w14:textId="77777777" w:rsidR="00A829B7" w:rsidRPr="00FD1426" w:rsidRDefault="00A829B7" w:rsidP="00A829B7">
      <w:pPr>
        <w:pStyle w:val="ListParagraph"/>
        <w:spacing w:line="276" w:lineRule="auto"/>
        <w:ind w:left="0"/>
        <w:contextualSpacing/>
        <w:jc w:val="both"/>
        <w:rPr>
          <w:rFonts w:ascii="Times New Roman" w:hAnsi="Times New Roman"/>
          <w:szCs w:val="24"/>
        </w:rPr>
      </w:pPr>
      <w:r w:rsidRPr="00FD1426">
        <w:rPr>
          <w:rFonts w:ascii="Times New Roman" w:hAnsi="Times New Roman"/>
          <w:szCs w:val="24"/>
        </w:rPr>
        <w:t xml:space="preserve">Toàn bộ tuyến dưới của NPP đã chấm dứt sẽ được chuyển lên cho NPP tuyến trên. </w:t>
      </w:r>
    </w:p>
    <w:p w14:paraId="1CF4DC68" w14:textId="77777777" w:rsidR="00097D83" w:rsidRPr="00097D83" w:rsidRDefault="00097D83" w:rsidP="00097D83">
      <w:pPr>
        <w:spacing w:after="0" w:line="240" w:lineRule="auto"/>
        <w:contextualSpacing/>
        <w:jc w:val="both"/>
        <w:rPr>
          <w:rFonts w:ascii="Times New Roman" w:hAnsi="Times New Roman" w:cs="Times New Roman"/>
          <w:sz w:val="24"/>
          <w:szCs w:val="24"/>
        </w:rPr>
      </w:pPr>
      <w:bookmarkStart w:id="0" w:name="_GoBack"/>
      <w:bookmarkEnd w:id="0"/>
    </w:p>
    <w:sectPr w:rsidR="00097D83" w:rsidRPr="00097D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BoldExt">
    <w:altName w:val="Courier New"/>
    <w:charset w:val="00"/>
    <w:family w:val="auto"/>
    <w:pitch w:val="default"/>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ovanni Book">
    <w:altName w:val="Courier New"/>
    <w:charset w:val="00"/>
    <w:family w:val="auto"/>
    <w:pitch w:val="default"/>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F2DAF"/>
    <w:multiLevelType w:val="multilevel"/>
    <w:tmpl w:val="1CAF2DAF"/>
    <w:lvl w:ilvl="0">
      <w:start w:val="1"/>
      <w:numFmt w:val="bullet"/>
      <w:lvlText w:val="-"/>
      <w:lvlJc w:val="left"/>
      <w:pPr>
        <w:ind w:left="720" w:hanging="360"/>
      </w:pPr>
      <w:rPr>
        <w:rFonts w:ascii="Calibri" w:eastAsia="Calibri" w:hAnsi="Calibri"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AB76D99"/>
    <w:multiLevelType w:val="multilevel"/>
    <w:tmpl w:val="2AB76D99"/>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520423F"/>
    <w:multiLevelType w:val="multilevel"/>
    <w:tmpl w:val="3520423F"/>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3" w15:restartNumberingAfterBreak="0">
    <w:nsid w:val="36201753"/>
    <w:multiLevelType w:val="multilevel"/>
    <w:tmpl w:val="36201753"/>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4" w15:restartNumberingAfterBreak="0">
    <w:nsid w:val="3C3454D3"/>
    <w:multiLevelType w:val="multilevel"/>
    <w:tmpl w:val="3C3454D3"/>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806605B"/>
    <w:multiLevelType w:val="multilevel"/>
    <w:tmpl w:val="4806605B"/>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6D3D1CFA"/>
    <w:multiLevelType w:val="multilevel"/>
    <w:tmpl w:val="6D3D1CFA"/>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440"/>
        </w:tabs>
        <w:ind w:left="1440" w:hanging="360"/>
      </w:pPr>
      <w:rPr>
        <w:rFonts w:cs="Times New Roman"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5C2172"/>
    <w:multiLevelType w:val="multilevel"/>
    <w:tmpl w:val="06402E64"/>
    <w:lvl w:ilvl="0">
      <w:start w:val="3"/>
      <w:numFmt w:val="decimal"/>
      <w:lvlText w:val="%1."/>
      <w:lvlJc w:val="left"/>
      <w:pPr>
        <w:ind w:left="1800" w:hanging="360"/>
      </w:pPr>
      <w:rPr>
        <w:rFonts w:hint="default"/>
      </w:rPr>
    </w:lvl>
    <w:lvl w:ilvl="1">
      <w:start w:val="1"/>
      <w:numFmt w:val="decimal"/>
      <w:isLgl/>
      <w:lvlText w:val="%1.%2"/>
      <w:lvlJc w:val="left"/>
      <w:pPr>
        <w:ind w:left="3240" w:hanging="360"/>
      </w:pPr>
      <w:rPr>
        <w:rFonts w:hint="default"/>
      </w:rPr>
    </w:lvl>
    <w:lvl w:ilvl="2">
      <w:start w:val="1"/>
      <w:numFmt w:val="decimal"/>
      <w:isLgl/>
      <w:lvlText w:val="%1.%2.%3"/>
      <w:lvlJc w:val="left"/>
      <w:pPr>
        <w:ind w:left="504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280" w:hanging="1080"/>
      </w:pPr>
      <w:rPr>
        <w:rFonts w:hint="default"/>
      </w:rPr>
    </w:lvl>
    <w:lvl w:ilvl="5">
      <w:start w:val="1"/>
      <w:numFmt w:val="decimal"/>
      <w:isLgl/>
      <w:lvlText w:val="%1.%2.%3.%4.%5.%6"/>
      <w:lvlJc w:val="left"/>
      <w:pPr>
        <w:ind w:left="9720" w:hanging="1080"/>
      </w:pPr>
      <w:rPr>
        <w:rFonts w:hint="default"/>
      </w:rPr>
    </w:lvl>
    <w:lvl w:ilvl="6">
      <w:start w:val="1"/>
      <w:numFmt w:val="decimal"/>
      <w:isLgl/>
      <w:lvlText w:val="%1.%2.%3.%4.%5.%6.%7"/>
      <w:lvlJc w:val="left"/>
      <w:pPr>
        <w:ind w:left="11520" w:hanging="1440"/>
      </w:pPr>
      <w:rPr>
        <w:rFonts w:hint="default"/>
      </w:rPr>
    </w:lvl>
    <w:lvl w:ilvl="7">
      <w:start w:val="1"/>
      <w:numFmt w:val="decimal"/>
      <w:isLgl/>
      <w:lvlText w:val="%1.%2.%3.%4.%5.%6.%7.%8"/>
      <w:lvlJc w:val="left"/>
      <w:pPr>
        <w:ind w:left="12960" w:hanging="1440"/>
      </w:pPr>
      <w:rPr>
        <w:rFonts w:hint="default"/>
      </w:rPr>
    </w:lvl>
    <w:lvl w:ilvl="8">
      <w:start w:val="1"/>
      <w:numFmt w:val="decimal"/>
      <w:isLgl/>
      <w:lvlText w:val="%1.%2.%3.%4.%5.%6.%7.%8.%9"/>
      <w:lvlJc w:val="left"/>
      <w:pPr>
        <w:ind w:left="14760" w:hanging="1800"/>
      </w:pPr>
      <w:rPr>
        <w:rFonts w:hint="default"/>
      </w:rPr>
    </w:lvl>
  </w:abstractNum>
  <w:num w:numId="1">
    <w:abstractNumId w:val="5"/>
  </w:num>
  <w:num w:numId="2">
    <w:abstractNumId w:val="4"/>
  </w:num>
  <w:num w:numId="3">
    <w:abstractNumId w:val="1"/>
  </w:num>
  <w:num w:numId="4">
    <w:abstractNumId w:val="3"/>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4786"/>
    <w:rsid w:val="00080B91"/>
    <w:rsid w:val="00097D83"/>
    <w:rsid w:val="003F4ABF"/>
    <w:rsid w:val="008B4786"/>
    <w:rsid w:val="00A829B7"/>
    <w:rsid w:val="00B41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2D98"/>
  <w15:docId w15:val="{ED7AC877-F4C2-47E9-813B-52243B172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8B4786"/>
    <w:pPr>
      <w:keepNext/>
      <w:spacing w:after="0" w:line="240" w:lineRule="auto"/>
      <w:outlineLvl w:val="2"/>
    </w:pPr>
    <w:rPr>
      <w:rFonts w:ascii="Univers BoldExt" w:eastAsia="Times New Roman" w:hAnsi="Univers BoldExt" w:cs="Times New Roman"/>
      <w:sz w:val="28"/>
      <w:szCs w:val="20"/>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B4786"/>
    <w:rPr>
      <w:rFonts w:ascii="Univers BoldExt" w:eastAsia="Times New Roman" w:hAnsi="Univers BoldExt" w:cs="Times New Roman"/>
      <w:sz w:val="28"/>
      <w:szCs w:val="20"/>
      <w:lang w:eastAsia="zh-TW"/>
    </w:rPr>
  </w:style>
  <w:style w:type="paragraph" w:styleId="ListParagraph">
    <w:name w:val="List Paragraph"/>
    <w:basedOn w:val="Normal"/>
    <w:uiPriority w:val="34"/>
    <w:qFormat/>
    <w:rsid w:val="008B4786"/>
    <w:pPr>
      <w:spacing w:after="0" w:line="240" w:lineRule="auto"/>
      <w:ind w:left="720"/>
    </w:pPr>
    <w:rPr>
      <w:rFonts w:ascii="Times" w:eastAsia="Times New Roman" w:hAnsi="Times" w:cs="Times New Roman"/>
      <w:sz w:val="24"/>
      <w:szCs w:val="20"/>
      <w:lang w:eastAsia="zh-TW"/>
    </w:rPr>
  </w:style>
  <w:style w:type="paragraph" w:customStyle="1" w:styleId="Default">
    <w:name w:val="Default"/>
    <w:rsid w:val="008B4786"/>
    <w:pPr>
      <w:spacing w:after="0" w:line="240" w:lineRule="auto"/>
    </w:pPr>
    <w:rPr>
      <w:rFonts w:ascii="Helvetica" w:eastAsia="Arial Unicode MS" w:hAnsi="Arial Unicode MS" w:cs="Arial Unicode MS"/>
      <w:color w:val="000000"/>
    </w:rPr>
  </w:style>
  <w:style w:type="character" w:styleId="Hyperlink">
    <w:name w:val="Hyperlink"/>
    <w:rsid w:val="00097D83"/>
    <w:rPr>
      <w:color w:val="0000FF"/>
      <w:u w:val="single"/>
    </w:rPr>
  </w:style>
  <w:style w:type="character" w:customStyle="1" w:styleId="BodyTextIndent2Char">
    <w:name w:val="Body Text Indent 2 Char"/>
    <w:link w:val="BodyTextIndent2"/>
    <w:locked/>
    <w:rsid w:val="00097D83"/>
    <w:rPr>
      <w:rFonts w:ascii="Giovanni Book" w:eastAsia="Times New Roman" w:hAnsi="Giovanni Book"/>
      <w:color w:val="000000"/>
      <w:lang w:eastAsia="zh-TW"/>
    </w:rPr>
  </w:style>
  <w:style w:type="character" w:customStyle="1" w:styleId="BodyText2Char">
    <w:name w:val="Body Text 2 Char"/>
    <w:link w:val="BodyText2"/>
    <w:locked/>
    <w:rsid w:val="00097D83"/>
    <w:rPr>
      <w:rFonts w:ascii="Giovanni Book" w:eastAsia="Times New Roman" w:hAnsi="Giovanni Book"/>
      <w:color w:val="000000"/>
      <w:lang w:eastAsia="zh-TW"/>
    </w:rPr>
  </w:style>
  <w:style w:type="paragraph" w:styleId="BodyText2">
    <w:name w:val="Body Text 2"/>
    <w:basedOn w:val="Normal"/>
    <w:link w:val="BodyText2Char"/>
    <w:rsid w:val="00097D83"/>
    <w:pPr>
      <w:spacing w:after="0" w:line="240" w:lineRule="auto"/>
    </w:pPr>
    <w:rPr>
      <w:rFonts w:ascii="Giovanni Book" w:eastAsia="Times New Roman" w:hAnsi="Giovanni Book"/>
      <w:color w:val="000000"/>
      <w:lang w:eastAsia="zh-TW"/>
    </w:rPr>
  </w:style>
  <w:style w:type="character" w:customStyle="1" w:styleId="BodyText2Char1">
    <w:name w:val="Body Text 2 Char1"/>
    <w:basedOn w:val="DefaultParagraphFont"/>
    <w:uiPriority w:val="99"/>
    <w:semiHidden/>
    <w:rsid w:val="00097D83"/>
  </w:style>
  <w:style w:type="paragraph" w:styleId="BodyTextIndent2">
    <w:name w:val="Body Text Indent 2"/>
    <w:basedOn w:val="Normal"/>
    <w:link w:val="BodyTextIndent2Char"/>
    <w:rsid w:val="00097D83"/>
    <w:pPr>
      <w:spacing w:after="0" w:line="240" w:lineRule="auto"/>
      <w:ind w:left="720"/>
    </w:pPr>
    <w:rPr>
      <w:rFonts w:ascii="Giovanni Book" w:eastAsia="Times New Roman" w:hAnsi="Giovanni Book"/>
      <w:color w:val="000000"/>
      <w:lang w:eastAsia="zh-TW"/>
    </w:rPr>
  </w:style>
  <w:style w:type="character" w:customStyle="1" w:styleId="BodyTextIndent2Char1">
    <w:name w:val="Body Text Indent 2 Char1"/>
    <w:basedOn w:val="DefaultParagraphFont"/>
    <w:uiPriority w:val="99"/>
    <w:semiHidden/>
    <w:rsid w:val="00097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1240</Words>
  <Characters>7069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Van Nguyen</cp:lastModifiedBy>
  <cp:revision>3</cp:revision>
  <dcterms:created xsi:type="dcterms:W3CDTF">2020-05-25T02:46:00Z</dcterms:created>
  <dcterms:modified xsi:type="dcterms:W3CDTF">2022-01-10T06:02:00Z</dcterms:modified>
</cp:coreProperties>
</file>